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000" w:firstRow="0" w:lastRow="0" w:firstColumn="0" w:lastColumn="0" w:noHBand="0" w:noVBand="0"/>
      </w:tblPr>
      <w:tblGrid>
        <w:gridCol w:w="5103"/>
        <w:gridCol w:w="5104"/>
      </w:tblGrid>
      <w:tr w:rsidR="00A966C8">
        <w:tc>
          <w:tcPr>
            <w:tcW w:w="5103" w:type="dxa"/>
          </w:tcPr>
          <w:p w:rsidR="00A966C8" w:rsidRDefault="00A966C8">
            <w:pPr>
              <w:autoSpaceDE w:val="0"/>
              <w:autoSpaceDN w:val="0"/>
              <w:adjustRightInd w:val="0"/>
              <w:spacing w:after="0" w:line="240" w:lineRule="auto"/>
              <w:rPr>
                <w:rFonts w:ascii="Calibri" w:hAnsi="Calibri" w:cs="Calibri"/>
              </w:rPr>
            </w:pPr>
            <w:r>
              <w:rPr>
                <w:rFonts w:ascii="Calibri" w:hAnsi="Calibri" w:cs="Calibri"/>
              </w:rPr>
              <w:t>27 июля 2010 года</w:t>
            </w:r>
          </w:p>
        </w:tc>
        <w:tc>
          <w:tcPr>
            <w:tcW w:w="5103" w:type="dxa"/>
          </w:tcPr>
          <w:p w:rsidR="00A966C8" w:rsidRDefault="00A966C8">
            <w:pPr>
              <w:autoSpaceDE w:val="0"/>
              <w:autoSpaceDN w:val="0"/>
              <w:adjustRightInd w:val="0"/>
              <w:spacing w:after="0" w:line="240" w:lineRule="auto"/>
              <w:jc w:val="right"/>
              <w:rPr>
                <w:rFonts w:ascii="Calibri" w:hAnsi="Calibri" w:cs="Calibri"/>
              </w:rPr>
            </w:pPr>
            <w:r>
              <w:rPr>
                <w:rFonts w:ascii="Calibri" w:hAnsi="Calibri" w:cs="Calibri"/>
              </w:rPr>
              <w:t>N 210-ФЗ</w:t>
            </w:r>
          </w:p>
        </w:tc>
      </w:tr>
    </w:tbl>
    <w:p w:rsidR="00A966C8" w:rsidRDefault="00A966C8" w:rsidP="00A966C8">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A966C8" w:rsidRDefault="00A966C8" w:rsidP="00A966C8">
      <w:pPr>
        <w:autoSpaceDE w:val="0"/>
        <w:autoSpaceDN w:val="0"/>
        <w:adjustRightInd w:val="0"/>
        <w:spacing w:after="0" w:line="240" w:lineRule="auto"/>
        <w:jc w:val="both"/>
        <w:outlineLvl w:val="0"/>
        <w:rPr>
          <w:rFonts w:ascii="Calibri" w:hAnsi="Calibri" w:cs="Calibri"/>
        </w:rPr>
      </w:pPr>
    </w:p>
    <w:p w:rsidR="00A966C8" w:rsidRDefault="00A966C8" w:rsidP="00A966C8">
      <w:pPr>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A966C8" w:rsidRDefault="00A966C8" w:rsidP="00A966C8">
      <w:pPr>
        <w:autoSpaceDE w:val="0"/>
        <w:autoSpaceDN w:val="0"/>
        <w:adjustRightInd w:val="0"/>
        <w:spacing w:after="0" w:line="240" w:lineRule="auto"/>
        <w:jc w:val="center"/>
        <w:rPr>
          <w:rFonts w:ascii="Calibri" w:hAnsi="Calibri" w:cs="Calibri"/>
          <w:b/>
          <w:bCs/>
        </w:rPr>
      </w:pPr>
    </w:p>
    <w:p w:rsidR="00A966C8" w:rsidRDefault="00A966C8" w:rsidP="00A966C8">
      <w:pPr>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A966C8" w:rsidRDefault="00A966C8" w:rsidP="00A966C8">
      <w:pPr>
        <w:autoSpaceDE w:val="0"/>
        <w:autoSpaceDN w:val="0"/>
        <w:adjustRightInd w:val="0"/>
        <w:spacing w:after="0" w:line="240" w:lineRule="auto"/>
        <w:jc w:val="center"/>
        <w:rPr>
          <w:rFonts w:ascii="Calibri" w:hAnsi="Calibri" w:cs="Calibri"/>
          <w:b/>
          <w:bCs/>
        </w:rPr>
      </w:pPr>
    </w:p>
    <w:p w:rsidR="00A966C8" w:rsidRDefault="00A966C8" w:rsidP="00A966C8">
      <w:pPr>
        <w:autoSpaceDE w:val="0"/>
        <w:autoSpaceDN w:val="0"/>
        <w:adjustRightInd w:val="0"/>
        <w:spacing w:after="0" w:line="240" w:lineRule="auto"/>
        <w:jc w:val="center"/>
        <w:rPr>
          <w:rFonts w:ascii="Calibri" w:hAnsi="Calibri" w:cs="Calibri"/>
          <w:b/>
          <w:bCs/>
        </w:rPr>
      </w:pPr>
      <w:r>
        <w:rPr>
          <w:rFonts w:ascii="Calibri" w:hAnsi="Calibri" w:cs="Calibri"/>
          <w:b/>
          <w:bCs/>
        </w:rPr>
        <w:t>ОБ ОРГАНИЗАЦИИ ПРЕДОСТАВЛЕНИЯ</w:t>
      </w:r>
    </w:p>
    <w:p w:rsidR="00A966C8" w:rsidRDefault="00A966C8" w:rsidP="00A966C8">
      <w:pPr>
        <w:autoSpaceDE w:val="0"/>
        <w:autoSpaceDN w:val="0"/>
        <w:adjustRightInd w:val="0"/>
        <w:spacing w:after="0" w:line="240" w:lineRule="auto"/>
        <w:jc w:val="center"/>
        <w:rPr>
          <w:rFonts w:ascii="Calibri" w:hAnsi="Calibri" w:cs="Calibri"/>
          <w:b/>
          <w:bCs/>
        </w:rPr>
      </w:pPr>
      <w:r>
        <w:rPr>
          <w:rFonts w:ascii="Calibri" w:hAnsi="Calibri" w:cs="Calibri"/>
          <w:b/>
          <w:bCs/>
        </w:rPr>
        <w:t>ГОСУДАРСТВЕННЫХ И МУНИЦИПАЛЬНЫХ УСЛУГ</w:t>
      </w:r>
    </w:p>
    <w:p w:rsidR="00A966C8" w:rsidRDefault="00A966C8" w:rsidP="00A966C8">
      <w:pPr>
        <w:autoSpaceDE w:val="0"/>
        <w:autoSpaceDN w:val="0"/>
        <w:adjustRightInd w:val="0"/>
        <w:spacing w:after="0" w:line="240" w:lineRule="auto"/>
        <w:ind w:firstLine="540"/>
        <w:jc w:val="both"/>
        <w:outlineLvl w:val="0"/>
        <w:rPr>
          <w:rFonts w:ascii="Arial" w:hAnsi="Arial" w:cs="Arial"/>
          <w:sz w:val="20"/>
          <w:szCs w:val="20"/>
        </w:rPr>
      </w:pPr>
      <w:bookmarkStart w:id="0" w:name="_GoBack"/>
      <w:bookmarkEnd w:id="0"/>
    </w:p>
    <w:p w:rsidR="00A966C8" w:rsidRDefault="00A966C8" w:rsidP="00A966C8">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2.1. ДОСУДЕБНОЕ (ВНЕСУДЕБНОЕ) ОБЖАЛОВАНИЕ</w:t>
      </w:r>
    </w:p>
    <w:p w:rsidR="00A966C8" w:rsidRDefault="00A966C8" w:rsidP="00A966C8">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ЗАЯВИТЕЛЕМ РЕШЕНИЙ И ДЕЙСТВИЙ (БЕЗДЕЙСТВИЯ) ОРГАНА,</w:t>
      </w:r>
    </w:p>
    <w:p w:rsidR="00A966C8" w:rsidRDefault="00A966C8" w:rsidP="00A966C8">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ПРЕДОСТАВЛЯЮЩЕГО ГОСУДАРСТВЕННУЮ УСЛУГУ, ОРГАНА,</w:t>
      </w:r>
    </w:p>
    <w:p w:rsidR="00A966C8" w:rsidRDefault="00A966C8" w:rsidP="00A966C8">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ПРЕДОСТАВЛЯЮЩЕГО МУНИЦИПАЛЬНУЮ УСЛУГУ, ДОЛЖНОСТНОГО</w:t>
      </w:r>
    </w:p>
    <w:p w:rsidR="00A966C8" w:rsidRDefault="00A966C8" w:rsidP="00A966C8">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ЛИЦА ОРГАНА, ПРЕДОСТАВЛЯЮЩЕГО ГОСУДАРСТВЕННУЮ УСЛУГУ,</w:t>
      </w:r>
    </w:p>
    <w:p w:rsidR="00A966C8" w:rsidRDefault="00A966C8" w:rsidP="00A966C8">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ИЛИ ОРГАНА, ПРЕДОСТАВЛЯЮЩЕГО МУНИЦИПАЛЬНУЮ УСЛУГУ,</w:t>
      </w:r>
    </w:p>
    <w:p w:rsidR="00A966C8" w:rsidRDefault="00A966C8" w:rsidP="00A966C8">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ЛИБО ГОСУДАРСТВЕННОГО ИЛИ МУНИЦИПАЛЬНОГО СЛУЖАЩЕГО,</w:t>
      </w:r>
    </w:p>
    <w:p w:rsidR="00A966C8" w:rsidRDefault="00A966C8" w:rsidP="00A966C8">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МНОГОФУНКЦИОНАЛЬНОГО ЦЕНТРА, РАБОТНИКА</w:t>
      </w:r>
    </w:p>
    <w:p w:rsidR="00A966C8" w:rsidRDefault="00A966C8" w:rsidP="00A966C8">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МНОГОФУНКЦИОНАЛЬНОГО ЦЕНТРА, А ТАКЖЕ ОРГАНИЗАЦИЙ,</w:t>
      </w:r>
    </w:p>
    <w:p w:rsidR="00A966C8" w:rsidRDefault="00A966C8" w:rsidP="00A966C8">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ОСУЩЕСТВЛЯЮЩИХ ФУНКЦИИ ПО ПРЕДОСТАВЛЕНИЮ ГОСУДАРСТВЕННЫХ</w:t>
      </w:r>
    </w:p>
    <w:p w:rsidR="00A966C8" w:rsidRDefault="00A966C8" w:rsidP="00A966C8">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ИЛИ МУНИЦИПАЛЬНЫХ УСЛУГ, ИЛИ ИХ РАБОТНИКОВ</w:t>
      </w:r>
    </w:p>
    <w:p w:rsidR="00A966C8" w:rsidRDefault="00A966C8" w:rsidP="00A966C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 ред. Федерального </w:t>
      </w:r>
      <w:hyperlink r:id="rId4" w:history="1">
        <w:r>
          <w:rPr>
            <w:rFonts w:ascii="Arial" w:hAnsi="Arial" w:cs="Arial"/>
            <w:color w:val="0000FF"/>
            <w:sz w:val="20"/>
            <w:szCs w:val="20"/>
          </w:rPr>
          <w:t>закона</w:t>
        </w:r>
      </w:hyperlink>
      <w:r>
        <w:rPr>
          <w:rFonts w:ascii="Arial" w:hAnsi="Arial" w:cs="Arial"/>
          <w:sz w:val="20"/>
          <w:szCs w:val="20"/>
        </w:rPr>
        <w:t xml:space="preserve"> от 29.12.2017 N 479-ФЗ)</w:t>
      </w:r>
    </w:p>
    <w:p w:rsidR="00A966C8" w:rsidRDefault="00A966C8" w:rsidP="00A966C8">
      <w:pPr>
        <w:autoSpaceDE w:val="0"/>
        <w:autoSpaceDN w:val="0"/>
        <w:adjustRightInd w:val="0"/>
        <w:spacing w:after="0" w:line="240" w:lineRule="auto"/>
        <w:jc w:val="center"/>
        <w:rPr>
          <w:rFonts w:ascii="Arial" w:hAnsi="Arial" w:cs="Arial"/>
          <w:sz w:val="20"/>
          <w:szCs w:val="20"/>
        </w:rPr>
      </w:pPr>
    </w:p>
    <w:p w:rsidR="00A966C8" w:rsidRDefault="00A966C8" w:rsidP="00A966C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(введена Федеральным </w:t>
      </w:r>
      <w:hyperlink r:id="rId5" w:history="1">
        <w:r>
          <w:rPr>
            <w:rFonts w:ascii="Arial" w:hAnsi="Arial" w:cs="Arial"/>
            <w:color w:val="0000FF"/>
            <w:sz w:val="20"/>
            <w:szCs w:val="20"/>
          </w:rPr>
          <w:t>законом</w:t>
        </w:r>
      </w:hyperlink>
      <w:r>
        <w:rPr>
          <w:rFonts w:ascii="Arial" w:hAnsi="Arial" w:cs="Arial"/>
          <w:sz w:val="20"/>
          <w:szCs w:val="20"/>
        </w:rPr>
        <w:t xml:space="preserve"> от 03.12.2011 N 383-ФЗ)</w:t>
      </w:r>
    </w:p>
    <w:p w:rsidR="00A966C8" w:rsidRDefault="00A966C8" w:rsidP="00A966C8">
      <w:pPr>
        <w:autoSpaceDE w:val="0"/>
        <w:autoSpaceDN w:val="0"/>
        <w:adjustRightInd w:val="0"/>
        <w:spacing w:after="0" w:line="240" w:lineRule="auto"/>
        <w:ind w:firstLine="540"/>
        <w:jc w:val="both"/>
        <w:rPr>
          <w:rFonts w:ascii="Arial" w:hAnsi="Arial" w:cs="Arial"/>
          <w:sz w:val="20"/>
          <w:szCs w:val="20"/>
        </w:rPr>
      </w:pPr>
    </w:p>
    <w:p w:rsidR="00A966C8" w:rsidRDefault="00A966C8" w:rsidP="00A966C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1" w:name="Par16"/>
      <w:bookmarkEnd w:id="1"/>
      <w:r>
        <w:rPr>
          <w:rFonts w:ascii="Arial" w:eastAsiaTheme="minorHAnsi" w:hAnsi="Arial" w:cs="Arial"/>
          <w:b/>
          <w:bCs/>
          <w:color w:val="auto"/>
          <w:sz w:val="20"/>
          <w:szCs w:val="20"/>
        </w:rPr>
        <w:t>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6" w:history="1">
        <w:r>
          <w:rPr>
            <w:rFonts w:ascii="Arial" w:hAnsi="Arial" w:cs="Arial"/>
            <w:color w:val="0000FF"/>
            <w:sz w:val="20"/>
            <w:szCs w:val="20"/>
          </w:rPr>
          <w:t>закона</w:t>
        </w:r>
      </w:hyperlink>
      <w:r>
        <w:rPr>
          <w:rFonts w:ascii="Arial" w:hAnsi="Arial" w:cs="Arial"/>
          <w:sz w:val="20"/>
          <w:szCs w:val="20"/>
        </w:rPr>
        <w:t xml:space="preserve"> от 29.12.2017 N 479-ФЗ)</w:t>
      </w:r>
    </w:p>
    <w:p w:rsidR="00A966C8" w:rsidRDefault="00A966C8" w:rsidP="00A966C8">
      <w:pPr>
        <w:autoSpaceDE w:val="0"/>
        <w:autoSpaceDN w:val="0"/>
        <w:adjustRightInd w:val="0"/>
        <w:spacing w:after="0" w:line="240" w:lineRule="auto"/>
        <w:ind w:firstLine="540"/>
        <w:jc w:val="both"/>
        <w:rPr>
          <w:rFonts w:ascii="Arial" w:hAnsi="Arial" w:cs="Arial"/>
          <w:sz w:val="20"/>
          <w:szCs w:val="20"/>
        </w:rPr>
      </w:pPr>
    </w:p>
    <w:p w:rsidR="00A966C8" w:rsidRDefault="00A966C8" w:rsidP="00A966C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Заявитель может обратиться с жалобой в том числе в следующих случаях:</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нарушение срока регистрации запроса о предоставлении государственной или муниципальной услуги, запроса, указанного в </w:t>
      </w:r>
      <w:hyperlink r:id="rId7" w:history="1">
        <w:r>
          <w:rPr>
            <w:rFonts w:ascii="Arial" w:hAnsi="Arial" w:cs="Arial"/>
            <w:color w:val="0000FF"/>
            <w:sz w:val="20"/>
            <w:szCs w:val="20"/>
          </w:rPr>
          <w:t>статье 15.1</w:t>
        </w:r>
      </w:hyperlink>
      <w:r>
        <w:rPr>
          <w:rFonts w:ascii="Arial" w:hAnsi="Arial" w:cs="Arial"/>
          <w:sz w:val="20"/>
          <w:szCs w:val="20"/>
        </w:rPr>
        <w:t xml:space="preserve"> настоящего Федерального закона;</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8" w:history="1">
        <w:r>
          <w:rPr>
            <w:rFonts w:ascii="Arial" w:hAnsi="Arial" w:cs="Arial"/>
            <w:color w:val="0000FF"/>
            <w:sz w:val="20"/>
            <w:szCs w:val="20"/>
          </w:rPr>
          <w:t>закона</w:t>
        </w:r>
      </w:hyperlink>
      <w:r>
        <w:rPr>
          <w:rFonts w:ascii="Arial" w:hAnsi="Arial" w:cs="Arial"/>
          <w:sz w:val="20"/>
          <w:szCs w:val="20"/>
        </w:rPr>
        <w:t xml:space="preserve"> от 29.12.2017 N 479-ФЗ)</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9" w:history="1">
        <w:r>
          <w:rPr>
            <w:rFonts w:ascii="Arial" w:hAnsi="Arial" w:cs="Arial"/>
            <w:color w:val="0000FF"/>
            <w:sz w:val="20"/>
            <w:szCs w:val="20"/>
          </w:rPr>
          <w:t>частью 1.3 статьи 16</w:t>
        </w:r>
      </w:hyperlink>
      <w:r>
        <w:rPr>
          <w:rFonts w:ascii="Arial" w:hAnsi="Arial" w:cs="Arial"/>
          <w:sz w:val="20"/>
          <w:szCs w:val="20"/>
        </w:rPr>
        <w:t xml:space="preserve"> настоящего Федерального закона;</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10" w:history="1">
        <w:r>
          <w:rPr>
            <w:rFonts w:ascii="Arial" w:hAnsi="Arial" w:cs="Arial"/>
            <w:color w:val="0000FF"/>
            <w:sz w:val="20"/>
            <w:szCs w:val="20"/>
          </w:rPr>
          <w:t>закона</w:t>
        </w:r>
      </w:hyperlink>
      <w:r>
        <w:rPr>
          <w:rFonts w:ascii="Arial" w:hAnsi="Arial" w:cs="Arial"/>
          <w:sz w:val="20"/>
          <w:szCs w:val="20"/>
        </w:rPr>
        <w:t xml:space="preserve"> от 29.12.2017 N 479-ФЗ)</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 w:history="1">
        <w:r>
          <w:rPr>
            <w:rFonts w:ascii="Arial" w:hAnsi="Arial" w:cs="Arial"/>
            <w:color w:val="0000FF"/>
            <w:sz w:val="20"/>
            <w:szCs w:val="20"/>
          </w:rPr>
          <w:t>закона</w:t>
        </w:r>
      </w:hyperlink>
      <w:r>
        <w:rPr>
          <w:rFonts w:ascii="Arial" w:hAnsi="Arial" w:cs="Arial"/>
          <w:sz w:val="20"/>
          <w:szCs w:val="20"/>
        </w:rPr>
        <w:t xml:space="preserve"> от 19.07.2018 N 204-ФЗ)</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2" w:history="1">
        <w:r>
          <w:rPr>
            <w:rFonts w:ascii="Arial" w:hAnsi="Arial" w:cs="Arial"/>
            <w:color w:val="0000FF"/>
            <w:sz w:val="20"/>
            <w:szCs w:val="20"/>
          </w:rPr>
          <w:t>частью 1.3 статьи 16</w:t>
        </w:r>
      </w:hyperlink>
      <w:r>
        <w:rPr>
          <w:rFonts w:ascii="Arial" w:hAnsi="Arial" w:cs="Arial"/>
          <w:sz w:val="20"/>
          <w:szCs w:val="20"/>
        </w:rPr>
        <w:t xml:space="preserve"> настоящего Федерального закона;</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 ред. Федерального </w:t>
      </w:r>
      <w:hyperlink r:id="rId13" w:history="1">
        <w:r>
          <w:rPr>
            <w:rFonts w:ascii="Arial" w:hAnsi="Arial" w:cs="Arial"/>
            <w:color w:val="0000FF"/>
            <w:sz w:val="20"/>
            <w:szCs w:val="20"/>
          </w:rPr>
          <w:t>закона</w:t>
        </w:r>
      </w:hyperlink>
      <w:r>
        <w:rPr>
          <w:rFonts w:ascii="Arial" w:hAnsi="Arial" w:cs="Arial"/>
          <w:sz w:val="20"/>
          <w:szCs w:val="20"/>
        </w:rPr>
        <w:t xml:space="preserve"> от 29.12.2017 N 479-ФЗ)</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4"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 w:history="1">
        <w:r>
          <w:rPr>
            <w:rFonts w:ascii="Arial" w:hAnsi="Arial" w:cs="Arial"/>
            <w:color w:val="0000FF"/>
            <w:sz w:val="20"/>
            <w:szCs w:val="20"/>
          </w:rPr>
          <w:t>частью 1.3 статьи 16</w:t>
        </w:r>
      </w:hyperlink>
      <w:r>
        <w:rPr>
          <w:rFonts w:ascii="Arial" w:hAnsi="Arial" w:cs="Arial"/>
          <w:sz w:val="20"/>
          <w:szCs w:val="20"/>
        </w:rPr>
        <w:t xml:space="preserve"> настоящего Федерального закона;</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16" w:history="1">
        <w:r>
          <w:rPr>
            <w:rFonts w:ascii="Arial" w:hAnsi="Arial" w:cs="Arial"/>
            <w:color w:val="0000FF"/>
            <w:sz w:val="20"/>
            <w:szCs w:val="20"/>
          </w:rPr>
          <w:t>закона</w:t>
        </w:r>
      </w:hyperlink>
      <w:r>
        <w:rPr>
          <w:rFonts w:ascii="Arial" w:hAnsi="Arial" w:cs="Arial"/>
          <w:sz w:val="20"/>
          <w:szCs w:val="20"/>
        </w:rPr>
        <w:t xml:space="preserve"> от 29.12.2017 N 479-ФЗ)</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нарушение срока или порядка выдачи документов по результатам предоставления государственной или муниципальной услуги;</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введен Федеральным </w:t>
      </w:r>
      <w:hyperlink r:id="rId17" w:history="1">
        <w:r>
          <w:rPr>
            <w:rFonts w:ascii="Arial" w:hAnsi="Arial" w:cs="Arial"/>
            <w:color w:val="0000FF"/>
            <w:sz w:val="20"/>
            <w:szCs w:val="20"/>
          </w:rPr>
          <w:t>законом</w:t>
        </w:r>
      </w:hyperlink>
      <w:r>
        <w:rPr>
          <w:rFonts w:ascii="Arial" w:hAnsi="Arial" w:cs="Arial"/>
          <w:sz w:val="20"/>
          <w:szCs w:val="20"/>
        </w:rPr>
        <w:t xml:space="preserve"> от 29.12.2017 N 479-ФЗ)</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history="1">
        <w:r>
          <w:rPr>
            <w:rFonts w:ascii="Arial" w:hAnsi="Arial" w:cs="Arial"/>
            <w:color w:val="0000FF"/>
            <w:sz w:val="20"/>
            <w:szCs w:val="20"/>
          </w:rPr>
          <w:t>частью 1.3 статьи 16</w:t>
        </w:r>
      </w:hyperlink>
      <w:r>
        <w:rPr>
          <w:rFonts w:ascii="Arial" w:hAnsi="Arial" w:cs="Arial"/>
          <w:sz w:val="20"/>
          <w:szCs w:val="20"/>
        </w:rPr>
        <w:t xml:space="preserve"> настоящего Федерального закона;</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введен Федеральным </w:t>
      </w:r>
      <w:hyperlink r:id="rId19" w:history="1">
        <w:r>
          <w:rPr>
            <w:rFonts w:ascii="Arial" w:hAnsi="Arial" w:cs="Arial"/>
            <w:color w:val="0000FF"/>
            <w:sz w:val="20"/>
            <w:szCs w:val="20"/>
          </w:rPr>
          <w:t>законом</w:t>
        </w:r>
      </w:hyperlink>
      <w:r>
        <w:rPr>
          <w:rFonts w:ascii="Arial" w:hAnsi="Arial" w:cs="Arial"/>
          <w:sz w:val="20"/>
          <w:szCs w:val="20"/>
        </w:rPr>
        <w:t xml:space="preserve"> от 29.12.2017 N 479-ФЗ)</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0" w:history="1">
        <w:r>
          <w:rPr>
            <w:rFonts w:ascii="Arial" w:hAnsi="Arial" w:cs="Arial"/>
            <w:color w:val="0000FF"/>
            <w:sz w:val="20"/>
            <w:szCs w:val="20"/>
          </w:rPr>
          <w:t>пунктом 4 части 1 статьи 7</w:t>
        </w:r>
      </w:hyperlink>
      <w:r>
        <w:rPr>
          <w:rFonts w:ascii="Arial" w:hAnsi="Arial" w:cs="Arial"/>
          <w:sz w:val="20"/>
          <w:szCs w:val="20"/>
        </w:rP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1" w:history="1">
        <w:r>
          <w:rPr>
            <w:rFonts w:ascii="Arial" w:hAnsi="Arial" w:cs="Arial"/>
            <w:color w:val="0000FF"/>
            <w:sz w:val="20"/>
            <w:szCs w:val="20"/>
          </w:rPr>
          <w:t>частью 1.3 статьи 16</w:t>
        </w:r>
      </w:hyperlink>
      <w:r>
        <w:rPr>
          <w:rFonts w:ascii="Arial" w:hAnsi="Arial" w:cs="Arial"/>
          <w:sz w:val="20"/>
          <w:szCs w:val="20"/>
        </w:rPr>
        <w:t xml:space="preserve"> настоящего Федерального закона.</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введен Федеральным </w:t>
      </w:r>
      <w:hyperlink r:id="rId22" w:history="1">
        <w:r>
          <w:rPr>
            <w:rFonts w:ascii="Arial" w:hAnsi="Arial" w:cs="Arial"/>
            <w:color w:val="0000FF"/>
            <w:sz w:val="20"/>
            <w:szCs w:val="20"/>
          </w:rPr>
          <w:t>законом</w:t>
        </w:r>
      </w:hyperlink>
      <w:r>
        <w:rPr>
          <w:rFonts w:ascii="Arial" w:hAnsi="Arial" w:cs="Arial"/>
          <w:sz w:val="20"/>
          <w:szCs w:val="20"/>
        </w:rPr>
        <w:t xml:space="preserve"> от 19.07.2018 N 204-ФЗ)</w:t>
      </w:r>
    </w:p>
    <w:p w:rsidR="00A966C8" w:rsidRDefault="00A966C8" w:rsidP="00A966C8">
      <w:pPr>
        <w:autoSpaceDE w:val="0"/>
        <w:autoSpaceDN w:val="0"/>
        <w:adjustRightInd w:val="0"/>
        <w:spacing w:after="0" w:line="240" w:lineRule="auto"/>
        <w:ind w:firstLine="540"/>
        <w:jc w:val="both"/>
        <w:rPr>
          <w:rFonts w:ascii="Arial" w:hAnsi="Arial" w:cs="Arial"/>
          <w:sz w:val="20"/>
          <w:szCs w:val="20"/>
        </w:rPr>
      </w:pPr>
    </w:p>
    <w:p w:rsidR="00A966C8" w:rsidRDefault="00A966C8" w:rsidP="00A966C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11.2. Общие требования к порядку подачи и рассмотрения жалобы</w:t>
      </w:r>
    </w:p>
    <w:p w:rsidR="00A966C8" w:rsidRDefault="00A966C8" w:rsidP="00A966C8">
      <w:pPr>
        <w:autoSpaceDE w:val="0"/>
        <w:autoSpaceDN w:val="0"/>
        <w:adjustRightInd w:val="0"/>
        <w:spacing w:after="0" w:line="240" w:lineRule="auto"/>
        <w:ind w:firstLine="540"/>
        <w:jc w:val="both"/>
        <w:rPr>
          <w:rFonts w:ascii="Arial" w:hAnsi="Arial" w:cs="Arial"/>
          <w:sz w:val="20"/>
          <w:szCs w:val="20"/>
        </w:rPr>
      </w:pPr>
    </w:p>
    <w:p w:rsidR="00A966C8" w:rsidRDefault="00A966C8" w:rsidP="00A966C8">
      <w:pPr>
        <w:autoSpaceDE w:val="0"/>
        <w:autoSpaceDN w:val="0"/>
        <w:adjustRightInd w:val="0"/>
        <w:spacing w:after="0" w:line="240" w:lineRule="auto"/>
        <w:ind w:firstLine="540"/>
        <w:jc w:val="both"/>
        <w:rPr>
          <w:rFonts w:ascii="Arial" w:hAnsi="Arial" w:cs="Arial"/>
          <w:sz w:val="20"/>
          <w:szCs w:val="20"/>
        </w:rPr>
      </w:pPr>
      <w:bookmarkStart w:id="2" w:name="Par41"/>
      <w:bookmarkEnd w:id="2"/>
      <w:r>
        <w:rPr>
          <w:rFonts w:ascii="Arial" w:hAnsi="Arial" w:cs="Arial"/>
          <w:sz w:val="20"/>
          <w:szCs w:val="20"/>
        </w:rP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w:t>
      </w:r>
      <w:r>
        <w:rPr>
          <w:rFonts w:ascii="Arial" w:hAnsi="Arial" w:cs="Arial"/>
          <w:sz w:val="20"/>
          <w:szCs w:val="20"/>
        </w:rPr>
        <w:lastRenderedPageBreak/>
        <w:t xml:space="preserve">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23"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4"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подаются руководителям этих организаций.</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1 в ред. Федерального </w:t>
      </w:r>
      <w:hyperlink r:id="rId25" w:history="1">
        <w:r>
          <w:rPr>
            <w:rFonts w:ascii="Arial" w:hAnsi="Arial" w:cs="Arial"/>
            <w:color w:val="0000FF"/>
            <w:sz w:val="20"/>
            <w:szCs w:val="20"/>
          </w:rPr>
          <w:t>закона</w:t>
        </w:r>
      </w:hyperlink>
      <w:r>
        <w:rPr>
          <w:rFonts w:ascii="Arial" w:hAnsi="Arial" w:cs="Arial"/>
          <w:sz w:val="20"/>
          <w:szCs w:val="20"/>
        </w:rPr>
        <w:t xml:space="preserve"> от 29.12.2017 N 479-ФЗ)</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r:id="rId26"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2 в ред. Федерального </w:t>
      </w:r>
      <w:hyperlink r:id="rId27" w:history="1">
        <w:r>
          <w:rPr>
            <w:rFonts w:ascii="Arial" w:hAnsi="Arial" w:cs="Arial"/>
            <w:color w:val="0000FF"/>
            <w:sz w:val="20"/>
            <w:szCs w:val="20"/>
          </w:rPr>
          <w:t>закона</w:t>
        </w:r>
      </w:hyperlink>
      <w:r>
        <w:rPr>
          <w:rFonts w:ascii="Arial" w:hAnsi="Arial" w:cs="Arial"/>
          <w:sz w:val="20"/>
          <w:szCs w:val="20"/>
        </w:rPr>
        <w:t xml:space="preserve"> от 29.12.2017 N 479-ФЗ)</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r:id="rId28"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w:t>
      </w:r>
      <w:hyperlink r:id="rId29" w:history="1">
        <w:r>
          <w:rPr>
            <w:rFonts w:ascii="Arial" w:hAnsi="Arial" w:cs="Arial"/>
            <w:color w:val="0000FF"/>
            <w:sz w:val="20"/>
            <w:szCs w:val="20"/>
          </w:rPr>
          <w:t>устанавливается</w:t>
        </w:r>
      </w:hyperlink>
      <w:r>
        <w:rPr>
          <w:rFonts w:ascii="Arial" w:hAnsi="Arial" w:cs="Arial"/>
          <w:sz w:val="20"/>
          <w:szCs w:val="20"/>
        </w:rPr>
        <w:t xml:space="preserve"> Правительством Российской Федерации.</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 в ред. Федерального </w:t>
      </w:r>
      <w:hyperlink r:id="rId30" w:history="1">
        <w:r>
          <w:rPr>
            <w:rFonts w:ascii="Arial" w:hAnsi="Arial" w:cs="Arial"/>
            <w:color w:val="0000FF"/>
            <w:sz w:val="20"/>
            <w:szCs w:val="20"/>
          </w:rPr>
          <w:t>закона</w:t>
        </w:r>
      </w:hyperlink>
      <w:r>
        <w:rPr>
          <w:rFonts w:ascii="Arial" w:hAnsi="Arial" w:cs="Arial"/>
          <w:sz w:val="20"/>
          <w:szCs w:val="20"/>
        </w:rPr>
        <w:t xml:space="preserve"> от 29.12.2017 N 479-ФЗ)</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anchor="Par16" w:history="1">
        <w:r>
          <w:rPr>
            <w:rFonts w:ascii="Arial" w:hAnsi="Arial" w:cs="Arial"/>
            <w:color w:val="0000FF"/>
            <w:sz w:val="20"/>
            <w:szCs w:val="20"/>
          </w:rPr>
          <w:t>статьи 11.1</w:t>
        </w:r>
      </w:hyperlink>
      <w:r>
        <w:rPr>
          <w:rFonts w:ascii="Arial" w:hAnsi="Arial" w:cs="Arial"/>
          <w:sz w:val="20"/>
          <w:szCs w:val="20"/>
        </w:rPr>
        <w:t xml:space="preserve"> настоящего Федерального закона и настоящей статьи не применяются.</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3.1 введена Федеральным </w:t>
      </w:r>
      <w:hyperlink r:id="rId31" w:history="1">
        <w:r>
          <w:rPr>
            <w:rFonts w:ascii="Arial" w:hAnsi="Arial" w:cs="Arial"/>
            <w:color w:val="0000FF"/>
            <w:sz w:val="20"/>
            <w:szCs w:val="20"/>
          </w:rPr>
          <w:t>законом</w:t>
        </w:r>
      </w:hyperlink>
      <w:r>
        <w:rPr>
          <w:rFonts w:ascii="Arial" w:hAnsi="Arial" w:cs="Arial"/>
          <w:sz w:val="20"/>
          <w:szCs w:val="20"/>
        </w:rPr>
        <w:t xml:space="preserve"> от 28.07.2012 N 133-ФЗ)</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32" w:history="1">
        <w:r>
          <w:rPr>
            <w:rFonts w:ascii="Arial" w:hAnsi="Arial" w:cs="Arial"/>
            <w:color w:val="0000FF"/>
            <w:sz w:val="20"/>
            <w:szCs w:val="20"/>
          </w:rPr>
          <w:t>частью 2 статьи 6</w:t>
        </w:r>
      </w:hyperlink>
      <w:r>
        <w:rPr>
          <w:rFonts w:ascii="Arial" w:hAnsi="Arial" w:cs="Arial"/>
          <w:sz w:val="20"/>
          <w:szCs w:val="20"/>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r:id="rId33"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в антимонопольный орган.</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3.2 введена Федеральным </w:t>
      </w:r>
      <w:hyperlink r:id="rId34" w:history="1">
        <w:r>
          <w:rPr>
            <w:rFonts w:ascii="Arial" w:hAnsi="Arial" w:cs="Arial"/>
            <w:color w:val="0000FF"/>
            <w:sz w:val="20"/>
            <w:szCs w:val="20"/>
          </w:rPr>
          <w:t>законом</w:t>
        </w:r>
      </w:hyperlink>
      <w:r>
        <w:rPr>
          <w:rFonts w:ascii="Arial" w:hAnsi="Arial" w:cs="Arial"/>
          <w:sz w:val="20"/>
          <w:szCs w:val="20"/>
        </w:rPr>
        <w:t xml:space="preserve"> от 13.07.2015 N 250-ФЗ)</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5" w:history="1">
        <w:r>
          <w:rPr>
            <w:rFonts w:ascii="Arial" w:hAnsi="Arial" w:cs="Arial"/>
            <w:color w:val="0000FF"/>
            <w:sz w:val="20"/>
            <w:szCs w:val="20"/>
          </w:rPr>
          <w:t>закона</w:t>
        </w:r>
      </w:hyperlink>
      <w:r>
        <w:rPr>
          <w:rFonts w:ascii="Arial" w:hAnsi="Arial" w:cs="Arial"/>
          <w:sz w:val="20"/>
          <w:szCs w:val="20"/>
        </w:rPr>
        <w:t xml:space="preserve"> от 29.12.2017 N 479-ФЗ)</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Жалоба должна содержать:</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r:id="rId36"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их руководителей и (или) работников, решения и действия (бездействие) которых обжалуются;</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 w:history="1">
        <w:r>
          <w:rPr>
            <w:rFonts w:ascii="Arial" w:hAnsi="Arial" w:cs="Arial"/>
            <w:color w:val="0000FF"/>
            <w:sz w:val="20"/>
            <w:szCs w:val="20"/>
          </w:rPr>
          <w:t>закона</w:t>
        </w:r>
      </w:hyperlink>
      <w:r>
        <w:rPr>
          <w:rFonts w:ascii="Arial" w:hAnsi="Arial" w:cs="Arial"/>
          <w:sz w:val="20"/>
          <w:szCs w:val="20"/>
        </w:rPr>
        <w:t xml:space="preserve"> от 29.12.2017 N 479-ФЗ)</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38"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их работников;</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 w:history="1">
        <w:r>
          <w:rPr>
            <w:rFonts w:ascii="Arial" w:hAnsi="Arial" w:cs="Arial"/>
            <w:color w:val="0000FF"/>
            <w:sz w:val="20"/>
            <w:szCs w:val="20"/>
          </w:rPr>
          <w:t>закона</w:t>
        </w:r>
      </w:hyperlink>
      <w:r>
        <w:rPr>
          <w:rFonts w:ascii="Arial" w:hAnsi="Arial" w:cs="Arial"/>
          <w:sz w:val="20"/>
          <w:szCs w:val="20"/>
        </w:rPr>
        <w:t xml:space="preserve"> от 29.12.2017 N 479-ФЗ)</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40"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1" w:history="1">
        <w:r>
          <w:rPr>
            <w:rFonts w:ascii="Arial" w:hAnsi="Arial" w:cs="Arial"/>
            <w:color w:val="0000FF"/>
            <w:sz w:val="20"/>
            <w:szCs w:val="20"/>
          </w:rPr>
          <w:t>закона</w:t>
        </w:r>
      </w:hyperlink>
      <w:r>
        <w:rPr>
          <w:rFonts w:ascii="Arial" w:hAnsi="Arial" w:cs="Arial"/>
          <w:sz w:val="20"/>
          <w:szCs w:val="20"/>
        </w:rPr>
        <w:t xml:space="preserve"> от 29.12.2017 N 479-ФЗ)</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42"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w:t>
      </w:r>
      <w:hyperlink r:id="rId43"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6 в ред. Федерального </w:t>
      </w:r>
      <w:hyperlink r:id="rId44" w:history="1">
        <w:r>
          <w:rPr>
            <w:rFonts w:ascii="Arial" w:hAnsi="Arial" w:cs="Arial"/>
            <w:color w:val="0000FF"/>
            <w:sz w:val="20"/>
            <w:szCs w:val="20"/>
          </w:rPr>
          <w:t>закона</w:t>
        </w:r>
      </w:hyperlink>
      <w:r>
        <w:rPr>
          <w:rFonts w:ascii="Arial" w:hAnsi="Arial" w:cs="Arial"/>
          <w:sz w:val="20"/>
          <w:szCs w:val="20"/>
        </w:rPr>
        <w:t xml:space="preserve"> от 29.12.2017 N 479-ФЗ)</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bookmarkStart w:id="3" w:name="Par63"/>
      <w:bookmarkEnd w:id="3"/>
      <w:r>
        <w:rPr>
          <w:rFonts w:ascii="Arial" w:hAnsi="Arial" w:cs="Arial"/>
          <w:sz w:val="20"/>
          <w:szCs w:val="20"/>
        </w:rPr>
        <w:t>7. По результатам рассмотрения жалобы принимается одно из следующих решений:</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удовлетворении жалобы отказывается.</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(часть 7 в ред. Федерального </w:t>
      </w:r>
      <w:hyperlink r:id="rId45" w:history="1">
        <w:r>
          <w:rPr>
            <w:rFonts w:ascii="Arial" w:hAnsi="Arial" w:cs="Arial"/>
            <w:color w:val="0000FF"/>
            <w:sz w:val="20"/>
            <w:szCs w:val="20"/>
          </w:rPr>
          <w:t>закона</w:t>
        </w:r>
      </w:hyperlink>
      <w:r>
        <w:rPr>
          <w:rFonts w:ascii="Arial" w:hAnsi="Arial" w:cs="Arial"/>
          <w:sz w:val="20"/>
          <w:szCs w:val="20"/>
        </w:rPr>
        <w:t xml:space="preserve"> от 29.12.2017 N 479-ФЗ)</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bookmarkStart w:id="4" w:name="Par67"/>
      <w:bookmarkEnd w:id="4"/>
      <w:r>
        <w:rPr>
          <w:rFonts w:ascii="Arial" w:hAnsi="Arial" w:cs="Arial"/>
          <w:sz w:val="20"/>
          <w:szCs w:val="20"/>
        </w:rPr>
        <w:t xml:space="preserve">8. Не позднее дня, следующего за днем принятия решения, указанного в </w:t>
      </w:r>
      <w:hyperlink w:anchor="Par63" w:history="1">
        <w:r>
          <w:rPr>
            <w:rFonts w:ascii="Arial" w:hAnsi="Arial" w:cs="Arial"/>
            <w:color w:val="0000FF"/>
            <w:sz w:val="20"/>
            <w:szCs w:val="20"/>
          </w:rPr>
          <w:t>части 7</w:t>
        </w:r>
      </w:hyperlink>
      <w:r>
        <w:rPr>
          <w:rFonts w:ascii="Arial" w:hAnsi="Arial" w:cs="Arial"/>
          <w:sz w:val="20"/>
          <w:szCs w:val="20"/>
        </w:rP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8.1. В случае признания жалобы подлежащей удовлетворению в ответе заявителю, указанном в </w:t>
      </w:r>
      <w:hyperlink w:anchor="Par67" w:history="1">
        <w:r>
          <w:rPr>
            <w:rFonts w:ascii="Arial" w:hAnsi="Arial" w:cs="Arial"/>
            <w:color w:val="0000FF"/>
            <w:sz w:val="20"/>
            <w:szCs w:val="20"/>
          </w:rPr>
          <w:t>части 8</w:t>
        </w:r>
      </w:hyperlink>
      <w:r>
        <w:rPr>
          <w:rFonts w:ascii="Arial" w:hAnsi="Arial" w:cs="Arial"/>
          <w:sz w:val="20"/>
          <w:szCs w:val="20"/>
        </w:rP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46" w:history="1">
        <w:r>
          <w:rPr>
            <w:rFonts w:ascii="Arial" w:hAnsi="Arial" w:cs="Arial"/>
            <w:color w:val="0000FF"/>
            <w:sz w:val="20"/>
            <w:szCs w:val="20"/>
          </w:rPr>
          <w:t>частью 1.1 статьи 16</w:t>
        </w:r>
      </w:hyperlink>
      <w:r>
        <w:rPr>
          <w:rFonts w:ascii="Arial" w:hAnsi="Arial" w:cs="Arial"/>
          <w:sz w:val="20"/>
          <w:szCs w:val="20"/>
        </w:rPr>
        <w:t xml:space="preserve">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8.1 введена Федеральным </w:t>
      </w:r>
      <w:hyperlink r:id="rId47" w:history="1">
        <w:r>
          <w:rPr>
            <w:rFonts w:ascii="Arial" w:hAnsi="Arial" w:cs="Arial"/>
            <w:color w:val="0000FF"/>
            <w:sz w:val="20"/>
            <w:szCs w:val="20"/>
          </w:rPr>
          <w:t>законом</w:t>
        </w:r>
      </w:hyperlink>
      <w:r>
        <w:rPr>
          <w:rFonts w:ascii="Arial" w:hAnsi="Arial" w:cs="Arial"/>
          <w:sz w:val="20"/>
          <w:szCs w:val="20"/>
        </w:rPr>
        <w:t xml:space="preserve"> от 19.07.2018 N 204-ФЗ)</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8.2. В случае признания жалобы не подлежащей удовлетворению в ответе заявителю, указанном в </w:t>
      </w:r>
      <w:hyperlink w:anchor="Par67" w:history="1">
        <w:r>
          <w:rPr>
            <w:rFonts w:ascii="Arial" w:hAnsi="Arial" w:cs="Arial"/>
            <w:color w:val="0000FF"/>
            <w:sz w:val="20"/>
            <w:szCs w:val="20"/>
          </w:rPr>
          <w:t>части 8</w:t>
        </w:r>
      </w:hyperlink>
      <w:r>
        <w:rPr>
          <w:rFonts w:ascii="Arial" w:hAnsi="Arial" w:cs="Arial"/>
          <w:sz w:val="20"/>
          <w:szCs w:val="20"/>
        </w:rP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8.2 введена Федеральным </w:t>
      </w:r>
      <w:hyperlink r:id="rId48" w:history="1">
        <w:r>
          <w:rPr>
            <w:rFonts w:ascii="Arial" w:hAnsi="Arial" w:cs="Arial"/>
            <w:color w:val="0000FF"/>
            <w:sz w:val="20"/>
            <w:szCs w:val="20"/>
          </w:rPr>
          <w:t>законом</w:t>
        </w:r>
      </w:hyperlink>
      <w:r>
        <w:rPr>
          <w:rFonts w:ascii="Arial" w:hAnsi="Arial" w:cs="Arial"/>
          <w:sz w:val="20"/>
          <w:szCs w:val="20"/>
        </w:rPr>
        <w:t xml:space="preserve"> от 19.07.2018 N 204-ФЗ)</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ar41" w:history="1">
        <w:r>
          <w:rPr>
            <w:rFonts w:ascii="Arial" w:hAnsi="Arial" w:cs="Arial"/>
            <w:color w:val="0000FF"/>
            <w:sz w:val="20"/>
            <w:szCs w:val="20"/>
          </w:rPr>
          <w:t>частью 1</w:t>
        </w:r>
      </w:hyperlink>
      <w:r>
        <w:rPr>
          <w:rFonts w:ascii="Arial" w:hAnsi="Arial" w:cs="Arial"/>
          <w:sz w:val="20"/>
          <w:szCs w:val="20"/>
        </w:rPr>
        <w:t xml:space="preserve"> настоящей статьи, незамедлительно направляют имеющиеся материалы в органы прокуратуры.</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9" w:history="1">
        <w:r>
          <w:rPr>
            <w:rFonts w:ascii="Arial" w:hAnsi="Arial" w:cs="Arial"/>
            <w:color w:val="0000FF"/>
            <w:sz w:val="20"/>
            <w:szCs w:val="20"/>
          </w:rPr>
          <w:t>закона</w:t>
        </w:r>
      </w:hyperlink>
      <w:r>
        <w:rPr>
          <w:rFonts w:ascii="Arial" w:hAnsi="Arial" w:cs="Arial"/>
          <w:sz w:val="20"/>
          <w:szCs w:val="20"/>
        </w:rPr>
        <w:t xml:space="preserve"> от 29.12.2017 N 479-ФЗ)</w:t>
      </w:r>
    </w:p>
    <w:p w:rsidR="00A966C8" w:rsidRDefault="00A966C8" w:rsidP="00A966C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50" w:history="1">
        <w:r>
          <w:rPr>
            <w:rFonts w:ascii="Arial" w:hAnsi="Arial" w:cs="Arial"/>
            <w:color w:val="0000FF"/>
            <w:sz w:val="20"/>
            <w:szCs w:val="20"/>
          </w:rPr>
          <w:t>законом</w:t>
        </w:r>
      </w:hyperlink>
      <w:r>
        <w:rPr>
          <w:rFonts w:ascii="Arial" w:hAnsi="Arial" w:cs="Arial"/>
          <w:sz w:val="20"/>
          <w:szCs w:val="20"/>
        </w:rPr>
        <w:t xml:space="preserve"> от 2 мая 2006 года N 59-ФЗ "О порядке рассмотрения обращений граждан Российской Федерации".</w:t>
      </w:r>
    </w:p>
    <w:p w:rsidR="00A966C8" w:rsidRDefault="00A966C8" w:rsidP="00A966C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51" w:history="1">
        <w:r>
          <w:rPr>
            <w:rFonts w:ascii="Arial" w:hAnsi="Arial" w:cs="Arial"/>
            <w:color w:val="0000FF"/>
            <w:sz w:val="20"/>
            <w:szCs w:val="20"/>
          </w:rPr>
          <w:t>закона</w:t>
        </w:r>
      </w:hyperlink>
      <w:r>
        <w:rPr>
          <w:rFonts w:ascii="Arial" w:hAnsi="Arial" w:cs="Arial"/>
          <w:sz w:val="20"/>
          <w:szCs w:val="20"/>
        </w:rPr>
        <w:t xml:space="preserve"> от 28.07.2012 N 133-ФЗ)</w:t>
      </w:r>
    </w:p>
    <w:p w:rsidR="00A966C8" w:rsidRDefault="00A966C8" w:rsidP="00A966C8">
      <w:pPr>
        <w:autoSpaceDE w:val="0"/>
        <w:autoSpaceDN w:val="0"/>
        <w:adjustRightInd w:val="0"/>
        <w:spacing w:after="0" w:line="240" w:lineRule="auto"/>
        <w:ind w:firstLine="540"/>
        <w:jc w:val="both"/>
        <w:rPr>
          <w:rFonts w:ascii="Arial" w:hAnsi="Arial" w:cs="Arial"/>
          <w:sz w:val="20"/>
          <w:szCs w:val="20"/>
        </w:rPr>
      </w:pPr>
    </w:p>
    <w:p w:rsidR="00A966C8" w:rsidRDefault="00A966C8" w:rsidP="00A966C8">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11.3. Информационная система досудебного (внесудебного) обжалования</w:t>
      </w:r>
    </w:p>
    <w:p w:rsidR="00A966C8" w:rsidRDefault="00A966C8" w:rsidP="00A966C8">
      <w:pPr>
        <w:autoSpaceDE w:val="0"/>
        <w:autoSpaceDN w:val="0"/>
        <w:adjustRightInd w:val="0"/>
        <w:spacing w:after="0" w:line="240" w:lineRule="auto"/>
        <w:ind w:firstLine="540"/>
        <w:jc w:val="both"/>
        <w:rPr>
          <w:rFonts w:ascii="Arial" w:hAnsi="Arial" w:cs="Arial"/>
          <w:sz w:val="20"/>
          <w:szCs w:val="20"/>
        </w:rPr>
      </w:pPr>
    </w:p>
    <w:p w:rsidR="00A966C8" w:rsidRDefault="00A966C8" w:rsidP="00A966C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r:id="rId52" w:history="1">
        <w:r>
          <w:rPr>
            <w:rFonts w:ascii="Arial" w:hAnsi="Arial" w:cs="Arial"/>
            <w:color w:val="0000FF"/>
            <w:sz w:val="20"/>
            <w:szCs w:val="20"/>
          </w:rPr>
          <w:t>актами</w:t>
        </w:r>
      </w:hyperlink>
      <w:r>
        <w:rPr>
          <w:rFonts w:ascii="Arial" w:hAnsi="Arial" w:cs="Arial"/>
          <w:sz w:val="20"/>
          <w:szCs w:val="20"/>
        </w:rPr>
        <w:t xml:space="preserve"> Правительства Российской Федерации.</w:t>
      </w:r>
    </w:p>
    <w:p w:rsidR="00472E84" w:rsidRDefault="00472E84"/>
    <w:sectPr w:rsidR="00472E84" w:rsidSect="005B3A99">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6C8"/>
    <w:rsid w:val="00472E84"/>
    <w:rsid w:val="00A966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F42AC8-A01D-4CD5-ACBB-F9022EE22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286758&amp;dst=100031" TargetMode="External"/><Relationship Id="rId18" Type="http://schemas.openxmlformats.org/officeDocument/2006/relationships/hyperlink" Target="https://login.consultant.ru/link/?req=doc&amp;base=LAW&amp;n=523235&amp;dst=100354" TargetMode="External"/><Relationship Id="rId26" Type="http://schemas.openxmlformats.org/officeDocument/2006/relationships/hyperlink" Target="https://login.consultant.ru/link/?req=doc&amp;base=LAW&amp;n=523235&amp;dst=100352" TargetMode="External"/><Relationship Id="rId39" Type="http://schemas.openxmlformats.org/officeDocument/2006/relationships/hyperlink" Target="https://login.consultant.ru/link/?req=doc&amp;base=LAW&amp;n=286758&amp;dst=100049"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523235&amp;dst=100354" TargetMode="External"/><Relationship Id="rId34" Type="http://schemas.openxmlformats.org/officeDocument/2006/relationships/hyperlink" Target="https://login.consultant.ru/link/?req=doc&amp;base=LAW&amp;n=186980&amp;dst=100096" TargetMode="External"/><Relationship Id="rId42" Type="http://schemas.openxmlformats.org/officeDocument/2006/relationships/hyperlink" Target="https://login.consultant.ru/link/?req=doc&amp;base=LAW&amp;n=523235&amp;dst=100352" TargetMode="External"/><Relationship Id="rId47" Type="http://schemas.openxmlformats.org/officeDocument/2006/relationships/hyperlink" Target="https://login.consultant.ru/link/?req=doc&amp;base=LAW&amp;n=302839&amp;dst=100020" TargetMode="External"/><Relationship Id="rId50" Type="http://schemas.openxmlformats.org/officeDocument/2006/relationships/hyperlink" Target="https://login.consultant.ru/link/?req=doc&amp;base=LAW&amp;n=494960&amp;dst=100010" TargetMode="External"/><Relationship Id="rId7" Type="http://schemas.openxmlformats.org/officeDocument/2006/relationships/hyperlink" Target="https://login.consultant.ru/link/?req=doc&amp;base=LAW&amp;n=523235&amp;dst=244" TargetMode="External"/><Relationship Id="rId12" Type="http://schemas.openxmlformats.org/officeDocument/2006/relationships/hyperlink" Target="https://login.consultant.ru/link/?req=doc&amp;base=LAW&amp;n=523235&amp;dst=100354" TargetMode="External"/><Relationship Id="rId17" Type="http://schemas.openxmlformats.org/officeDocument/2006/relationships/hyperlink" Target="https://login.consultant.ru/link/?req=doc&amp;base=LAW&amp;n=286758&amp;dst=100035" TargetMode="External"/><Relationship Id="rId25" Type="http://schemas.openxmlformats.org/officeDocument/2006/relationships/hyperlink" Target="https://login.consultant.ru/link/?req=doc&amp;base=LAW&amp;n=286758&amp;dst=100040" TargetMode="External"/><Relationship Id="rId33" Type="http://schemas.openxmlformats.org/officeDocument/2006/relationships/hyperlink" Target="https://login.consultant.ru/link/?req=doc&amp;base=LAW&amp;n=500132&amp;dst=692" TargetMode="External"/><Relationship Id="rId38" Type="http://schemas.openxmlformats.org/officeDocument/2006/relationships/hyperlink" Target="https://login.consultant.ru/link/?req=doc&amp;base=LAW&amp;n=523235&amp;dst=100352" TargetMode="External"/><Relationship Id="rId46" Type="http://schemas.openxmlformats.org/officeDocument/2006/relationships/hyperlink" Target="https://login.consultant.ru/link/?req=doc&amp;base=LAW&amp;n=523235&amp;dst=100352" TargetMode="External"/><Relationship Id="rId2" Type="http://schemas.openxmlformats.org/officeDocument/2006/relationships/settings" Target="settings.xml"/><Relationship Id="rId16" Type="http://schemas.openxmlformats.org/officeDocument/2006/relationships/hyperlink" Target="https://login.consultant.ru/link/?req=doc&amp;base=LAW&amp;n=286758&amp;dst=100033" TargetMode="External"/><Relationship Id="rId20" Type="http://schemas.openxmlformats.org/officeDocument/2006/relationships/hyperlink" Target="https://login.consultant.ru/link/?req=doc&amp;base=LAW&amp;n=523235&amp;dst=290" TargetMode="External"/><Relationship Id="rId29" Type="http://schemas.openxmlformats.org/officeDocument/2006/relationships/hyperlink" Target="https://login.consultant.ru/link/?req=doc&amp;base=LAW&amp;n=300316&amp;dst=12" TargetMode="External"/><Relationship Id="rId41" Type="http://schemas.openxmlformats.org/officeDocument/2006/relationships/hyperlink" Target="https://login.consultant.ru/link/?req=doc&amp;base=LAW&amp;n=286758&amp;dst=100050"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286758&amp;dst=100026" TargetMode="External"/><Relationship Id="rId11" Type="http://schemas.openxmlformats.org/officeDocument/2006/relationships/hyperlink" Target="https://login.consultant.ru/link/?req=doc&amp;base=LAW&amp;n=302839&amp;dst=100017" TargetMode="External"/><Relationship Id="rId24" Type="http://schemas.openxmlformats.org/officeDocument/2006/relationships/hyperlink" Target="https://login.consultant.ru/link/?req=doc&amp;base=LAW&amp;n=523235&amp;dst=100352" TargetMode="External"/><Relationship Id="rId32" Type="http://schemas.openxmlformats.org/officeDocument/2006/relationships/hyperlink" Target="https://login.consultant.ru/link/?req=doc&amp;base=LAW&amp;n=389327&amp;dst=101816" TargetMode="External"/><Relationship Id="rId37" Type="http://schemas.openxmlformats.org/officeDocument/2006/relationships/hyperlink" Target="https://login.consultant.ru/link/?req=doc&amp;base=LAW&amp;n=286758&amp;dst=100048" TargetMode="External"/><Relationship Id="rId40" Type="http://schemas.openxmlformats.org/officeDocument/2006/relationships/hyperlink" Target="https://login.consultant.ru/link/?req=doc&amp;base=LAW&amp;n=523235&amp;dst=100352" TargetMode="External"/><Relationship Id="rId45" Type="http://schemas.openxmlformats.org/officeDocument/2006/relationships/hyperlink" Target="https://login.consultant.ru/link/?req=doc&amp;base=LAW&amp;n=286758&amp;dst=100053" TargetMode="External"/><Relationship Id="rId53" Type="http://schemas.openxmlformats.org/officeDocument/2006/relationships/fontTable" Target="fontTable.xml"/><Relationship Id="rId5" Type="http://schemas.openxmlformats.org/officeDocument/2006/relationships/hyperlink" Target="https://login.consultant.ru/link/?req=doc&amp;base=LAW&amp;n=321547&amp;dst=100302" TargetMode="External"/><Relationship Id="rId15" Type="http://schemas.openxmlformats.org/officeDocument/2006/relationships/hyperlink" Target="https://login.consultant.ru/link/?req=doc&amp;base=LAW&amp;n=523235&amp;dst=100354" TargetMode="External"/><Relationship Id="rId23" Type="http://schemas.openxmlformats.org/officeDocument/2006/relationships/hyperlink" Target="https://login.consultant.ru/link/?req=doc&amp;base=LAW&amp;n=523235&amp;dst=100352" TargetMode="External"/><Relationship Id="rId28" Type="http://schemas.openxmlformats.org/officeDocument/2006/relationships/hyperlink" Target="https://login.consultant.ru/link/?req=doc&amp;base=LAW&amp;n=523235&amp;dst=100352" TargetMode="External"/><Relationship Id="rId36" Type="http://schemas.openxmlformats.org/officeDocument/2006/relationships/hyperlink" Target="https://login.consultant.ru/link/?req=doc&amp;base=LAW&amp;n=523235&amp;dst=100352" TargetMode="External"/><Relationship Id="rId49" Type="http://schemas.openxmlformats.org/officeDocument/2006/relationships/hyperlink" Target="https://login.consultant.ru/link/?req=doc&amp;base=LAW&amp;n=286758&amp;dst=100057" TargetMode="External"/><Relationship Id="rId10" Type="http://schemas.openxmlformats.org/officeDocument/2006/relationships/hyperlink" Target="https://login.consultant.ru/link/?req=doc&amp;base=LAW&amp;n=286758&amp;dst=100029" TargetMode="External"/><Relationship Id="rId19" Type="http://schemas.openxmlformats.org/officeDocument/2006/relationships/hyperlink" Target="https://login.consultant.ru/link/?req=doc&amp;base=LAW&amp;n=286758&amp;dst=100037" TargetMode="External"/><Relationship Id="rId31" Type="http://schemas.openxmlformats.org/officeDocument/2006/relationships/hyperlink" Target="https://login.consultant.ru/link/?req=doc&amp;base=LAW&amp;n=464270&amp;dst=100371" TargetMode="External"/><Relationship Id="rId44" Type="http://schemas.openxmlformats.org/officeDocument/2006/relationships/hyperlink" Target="https://login.consultant.ru/link/?req=doc&amp;base=LAW&amp;n=286758&amp;dst=100051" TargetMode="External"/><Relationship Id="rId52" Type="http://schemas.openxmlformats.org/officeDocument/2006/relationships/hyperlink" Target="https://login.consultant.ru/link/?req=doc&amp;base=LAW&amp;n=311791&amp;dst=100020" TargetMode="External"/><Relationship Id="rId4" Type="http://schemas.openxmlformats.org/officeDocument/2006/relationships/hyperlink" Target="https://login.consultant.ru/link/?req=doc&amp;base=LAW&amp;n=286758&amp;dst=100024" TargetMode="External"/><Relationship Id="rId9" Type="http://schemas.openxmlformats.org/officeDocument/2006/relationships/hyperlink" Target="https://login.consultant.ru/link/?req=doc&amp;base=LAW&amp;n=523235&amp;dst=100354" TargetMode="External"/><Relationship Id="rId14" Type="http://schemas.openxmlformats.org/officeDocument/2006/relationships/hyperlink" Target="https://login.consultant.ru/link/?req=doc&amp;base=LAW&amp;n=523235&amp;dst=100352" TargetMode="External"/><Relationship Id="rId22" Type="http://schemas.openxmlformats.org/officeDocument/2006/relationships/hyperlink" Target="https://login.consultant.ru/link/?req=doc&amp;base=LAW&amp;n=302839&amp;dst=100018" TargetMode="External"/><Relationship Id="rId27" Type="http://schemas.openxmlformats.org/officeDocument/2006/relationships/hyperlink" Target="https://login.consultant.ru/link/?req=doc&amp;base=LAW&amp;n=286758&amp;dst=100042" TargetMode="External"/><Relationship Id="rId30" Type="http://schemas.openxmlformats.org/officeDocument/2006/relationships/hyperlink" Target="https://login.consultant.ru/link/?req=doc&amp;base=LAW&amp;n=286758&amp;dst=100044" TargetMode="External"/><Relationship Id="rId35" Type="http://schemas.openxmlformats.org/officeDocument/2006/relationships/hyperlink" Target="https://login.consultant.ru/link/?req=doc&amp;base=LAW&amp;n=286758&amp;dst=100046" TargetMode="External"/><Relationship Id="rId43" Type="http://schemas.openxmlformats.org/officeDocument/2006/relationships/hyperlink" Target="https://login.consultant.ru/link/?req=doc&amp;base=LAW&amp;n=523235&amp;dst=100352" TargetMode="External"/><Relationship Id="rId48" Type="http://schemas.openxmlformats.org/officeDocument/2006/relationships/hyperlink" Target="https://login.consultant.ru/link/?req=doc&amp;base=LAW&amp;n=302839&amp;dst=100022" TargetMode="External"/><Relationship Id="rId8" Type="http://schemas.openxmlformats.org/officeDocument/2006/relationships/hyperlink" Target="https://login.consultant.ru/link/?req=doc&amp;base=LAW&amp;n=286758&amp;dst=100027" TargetMode="External"/><Relationship Id="rId51" Type="http://schemas.openxmlformats.org/officeDocument/2006/relationships/hyperlink" Target="https://login.consultant.ru/link/?req=doc&amp;base=LAW&amp;n=464270&amp;dst=1003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3544</Words>
  <Characters>20203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Гаврилова Елена Николаевна</dc:creator>
  <cp:keywords/>
  <dc:description/>
  <cp:lastModifiedBy>Гаврилова Елена Николаевна</cp:lastModifiedBy>
  <cp:revision>1</cp:revision>
  <dcterms:created xsi:type="dcterms:W3CDTF">2026-02-10T09:24:00Z</dcterms:created>
  <dcterms:modified xsi:type="dcterms:W3CDTF">2026-02-10T09:26:00Z</dcterms:modified>
</cp:coreProperties>
</file>